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0" w:type="dxa"/>
        <w:tblCellSpacing w:w="15" w:type="dxa"/>
        <w:tblInd w:w="-8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4"/>
        <w:gridCol w:w="2236"/>
      </w:tblGrid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ПОКАЗАТЕЛЬ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Номинальная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теплопроизводительность</w:t>
            </w:r>
            <w:proofErr w:type="spell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котла, кВт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300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Минимальная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теплопроизводительность</w:t>
            </w:r>
            <w:proofErr w:type="spell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котла, кВт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100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Расчетный вид топлива, (опил) ГОСТ 33103.1-2014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- влажность относительная, %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- теплотворная способность, МДж/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(ккал/кг)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- расход топлива, 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Р16А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50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6,68(1800)*</w:t>
            </w:r>
          </w:p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160*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КПД, 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до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80*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Расчетное давление, МПа (кгс/см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0,6 (6,0)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Минимально допустимый расход теплоносителя, м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3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13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Максимально допустимый расход теплоносителя, м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3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26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Максимально допустимое гидравлическое сопротивление котла при номинальной производительности, МПа (кгс/см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0,05(0,5)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Максимальная температура теплоносителя, °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110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Минимальная температура теплоносителя, °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70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Минимально допустимое давление при температуре теплоносителя 95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°С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/110°С, МПа (кгс/см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2</w:t>
            </w: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0,2(2,0)/0,4(4,0)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Температура уходящих газов (не более), °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200*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Содержание О</w:t>
            </w:r>
            <w:proofErr w:type="gramStart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 в продуктах горения, %</w:t>
            </w:r>
          </w:p>
        </w:tc>
        <w:tc>
          <w:tcPr>
            <w:tcW w:w="219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7,5</w:t>
            </w:r>
          </w:p>
        </w:tc>
      </w:tr>
      <w:tr w:rsidR="00640F67" w:rsidRPr="00640F67" w:rsidTr="00640F67">
        <w:trPr>
          <w:tblCellSpacing w:w="15" w:type="dxa"/>
        </w:trPr>
        <w:tc>
          <w:tcPr>
            <w:tcW w:w="7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Установленная электрическая мощность, кВт</w:t>
            </w:r>
          </w:p>
        </w:tc>
        <w:tc>
          <w:tcPr>
            <w:tcW w:w="219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40F67" w:rsidRPr="00640F67" w:rsidRDefault="00640F67" w:rsidP="00640F67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640F67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1,5</w:t>
            </w:r>
          </w:p>
        </w:tc>
      </w:tr>
    </w:tbl>
    <w:p w:rsidR="0007668E" w:rsidRPr="00640F67" w:rsidRDefault="0007668E">
      <w:pPr>
        <w:rPr>
          <w:sz w:val="24"/>
          <w:szCs w:val="24"/>
        </w:rPr>
      </w:pPr>
    </w:p>
    <w:sectPr w:rsidR="0007668E" w:rsidRPr="00640F67" w:rsidSect="00076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40F67"/>
    <w:rsid w:val="0007668E"/>
    <w:rsid w:val="0064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4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2024-03-01T13:09:00Z</dcterms:created>
  <dcterms:modified xsi:type="dcterms:W3CDTF">2024-03-01T13:09:00Z</dcterms:modified>
</cp:coreProperties>
</file>